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Y="2479"/>
        <w:tblW w:w="9104" w:type="dxa"/>
        <w:tblLayout w:type="fixed"/>
        <w:tblLook w:val="04A0" w:firstRow="1" w:lastRow="0" w:firstColumn="1" w:lastColumn="0" w:noHBand="0" w:noVBand="1"/>
      </w:tblPr>
      <w:tblGrid>
        <w:gridCol w:w="3119"/>
        <w:gridCol w:w="1024"/>
        <w:gridCol w:w="992"/>
        <w:gridCol w:w="992"/>
        <w:gridCol w:w="993"/>
        <w:gridCol w:w="992"/>
        <w:gridCol w:w="992"/>
      </w:tblGrid>
      <w:tr w:rsidR="001A47C5" w:rsidRPr="00CE78A5" w14:paraId="4FDFB20D" w14:textId="77777777" w:rsidTr="001A47C5">
        <w:tc>
          <w:tcPr>
            <w:tcW w:w="3119" w:type="dxa"/>
            <w:vMerge w:val="restart"/>
          </w:tcPr>
          <w:p w14:paraId="441B873E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Музыкальная</w:t>
            </w:r>
          </w:p>
          <w:p w14:paraId="6F202B47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3008" w:type="dxa"/>
            <w:gridSpan w:val="3"/>
          </w:tcPr>
          <w:p w14:paraId="40292B8B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2022 – 2023 учебный год</w:t>
            </w:r>
          </w:p>
        </w:tc>
        <w:tc>
          <w:tcPr>
            <w:tcW w:w="2977" w:type="dxa"/>
            <w:gridSpan w:val="3"/>
          </w:tcPr>
          <w:p w14:paraId="06784AF1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2023 – 2024 учебный год</w:t>
            </w:r>
          </w:p>
        </w:tc>
      </w:tr>
      <w:tr w:rsidR="001A47C5" w:rsidRPr="00CE78A5" w14:paraId="45DFD8A1" w14:textId="77777777" w:rsidTr="001A47C5">
        <w:tc>
          <w:tcPr>
            <w:tcW w:w="3119" w:type="dxa"/>
            <w:vMerge/>
          </w:tcPr>
          <w:p w14:paraId="53BE86E5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4F49E7CA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Высокий</w:t>
            </w:r>
          </w:p>
          <w:p w14:paraId="614E2019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уровень</w:t>
            </w:r>
          </w:p>
        </w:tc>
        <w:tc>
          <w:tcPr>
            <w:tcW w:w="992" w:type="dxa"/>
          </w:tcPr>
          <w:p w14:paraId="0D32589F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992" w:type="dxa"/>
          </w:tcPr>
          <w:p w14:paraId="5F7E70B3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993" w:type="dxa"/>
          </w:tcPr>
          <w:p w14:paraId="10B671ED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Высокий</w:t>
            </w:r>
          </w:p>
          <w:p w14:paraId="423D3DFB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уровень</w:t>
            </w:r>
          </w:p>
        </w:tc>
        <w:tc>
          <w:tcPr>
            <w:tcW w:w="992" w:type="dxa"/>
          </w:tcPr>
          <w:p w14:paraId="427F9874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992" w:type="dxa"/>
          </w:tcPr>
          <w:p w14:paraId="340884EA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Низкий уровень</w:t>
            </w:r>
          </w:p>
        </w:tc>
      </w:tr>
      <w:tr w:rsidR="001A47C5" w:rsidRPr="00CE78A5" w14:paraId="1E2F81AE" w14:textId="77777777" w:rsidTr="001A47C5">
        <w:tc>
          <w:tcPr>
            <w:tcW w:w="3119" w:type="dxa"/>
          </w:tcPr>
          <w:p w14:paraId="3786673D" w14:textId="77777777" w:rsidR="001A47C5" w:rsidRPr="00CE78A5" w:rsidRDefault="001A47C5" w:rsidP="001A47C5">
            <w:pPr>
              <w:pStyle w:val="a3"/>
              <w:spacing w:afterLines="40" w:after="96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Песенное творчество</w:t>
            </w:r>
          </w:p>
        </w:tc>
        <w:tc>
          <w:tcPr>
            <w:tcW w:w="1024" w:type="dxa"/>
          </w:tcPr>
          <w:p w14:paraId="3A336554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62%</w:t>
            </w:r>
          </w:p>
        </w:tc>
        <w:tc>
          <w:tcPr>
            <w:tcW w:w="992" w:type="dxa"/>
          </w:tcPr>
          <w:p w14:paraId="60C31D02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25%</w:t>
            </w:r>
          </w:p>
        </w:tc>
        <w:tc>
          <w:tcPr>
            <w:tcW w:w="992" w:type="dxa"/>
          </w:tcPr>
          <w:p w14:paraId="383CB93B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13%</w:t>
            </w:r>
          </w:p>
        </w:tc>
        <w:tc>
          <w:tcPr>
            <w:tcW w:w="993" w:type="dxa"/>
          </w:tcPr>
          <w:p w14:paraId="0C9AEEAB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70%</w:t>
            </w:r>
          </w:p>
        </w:tc>
        <w:tc>
          <w:tcPr>
            <w:tcW w:w="992" w:type="dxa"/>
          </w:tcPr>
          <w:p w14:paraId="2EC2CE9E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14:paraId="027D5B98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10%</w:t>
            </w:r>
          </w:p>
        </w:tc>
      </w:tr>
      <w:tr w:rsidR="001A47C5" w:rsidRPr="00CE78A5" w14:paraId="5E0EF06B" w14:textId="77777777" w:rsidTr="001A47C5">
        <w:tc>
          <w:tcPr>
            <w:tcW w:w="3119" w:type="dxa"/>
          </w:tcPr>
          <w:p w14:paraId="1F8EB12E" w14:textId="77777777" w:rsidR="001A47C5" w:rsidRPr="00CE78A5" w:rsidRDefault="001A47C5" w:rsidP="001A47C5">
            <w:pPr>
              <w:pStyle w:val="a3"/>
              <w:spacing w:afterLines="40" w:after="96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1024" w:type="dxa"/>
          </w:tcPr>
          <w:p w14:paraId="402FE855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60%</w:t>
            </w:r>
          </w:p>
        </w:tc>
        <w:tc>
          <w:tcPr>
            <w:tcW w:w="992" w:type="dxa"/>
          </w:tcPr>
          <w:p w14:paraId="08F0EEAE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</w:tcPr>
          <w:p w14:paraId="1E014EF9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10%</w:t>
            </w:r>
          </w:p>
        </w:tc>
        <w:tc>
          <w:tcPr>
            <w:tcW w:w="993" w:type="dxa"/>
          </w:tcPr>
          <w:p w14:paraId="333F5E0E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66%</w:t>
            </w:r>
          </w:p>
        </w:tc>
        <w:tc>
          <w:tcPr>
            <w:tcW w:w="992" w:type="dxa"/>
          </w:tcPr>
          <w:p w14:paraId="21081063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23%</w:t>
            </w:r>
          </w:p>
        </w:tc>
        <w:tc>
          <w:tcPr>
            <w:tcW w:w="992" w:type="dxa"/>
          </w:tcPr>
          <w:p w14:paraId="4D695C83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11%</w:t>
            </w:r>
          </w:p>
        </w:tc>
      </w:tr>
      <w:tr w:rsidR="001A47C5" w:rsidRPr="00CE78A5" w14:paraId="12286504" w14:textId="77777777" w:rsidTr="001A47C5">
        <w:tc>
          <w:tcPr>
            <w:tcW w:w="3119" w:type="dxa"/>
          </w:tcPr>
          <w:p w14:paraId="7E2A291C" w14:textId="77777777" w:rsidR="001A47C5" w:rsidRPr="00CE78A5" w:rsidRDefault="001A47C5" w:rsidP="001A47C5">
            <w:pPr>
              <w:pStyle w:val="a3"/>
              <w:spacing w:afterLines="40" w:after="96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Музыкально-игровое и танцевальное творчество</w:t>
            </w:r>
          </w:p>
        </w:tc>
        <w:tc>
          <w:tcPr>
            <w:tcW w:w="1024" w:type="dxa"/>
          </w:tcPr>
          <w:p w14:paraId="32781B1F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65%</w:t>
            </w:r>
          </w:p>
        </w:tc>
        <w:tc>
          <w:tcPr>
            <w:tcW w:w="992" w:type="dxa"/>
          </w:tcPr>
          <w:p w14:paraId="44B54928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25%</w:t>
            </w:r>
          </w:p>
        </w:tc>
        <w:tc>
          <w:tcPr>
            <w:tcW w:w="992" w:type="dxa"/>
          </w:tcPr>
          <w:p w14:paraId="79C455A6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10%</w:t>
            </w:r>
          </w:p>
        </w:tc>
        <w:tc>
          <w:tcPr>
            <w:tcW w:w="993" w:type="dxa"/>
          </w:tcPr>
          <w:p w14:paraId="7C16C480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66%</w:t>
            </w:r>
          </w:p>
        </w:tc>
        <w:tc>
          <w:tcPr>
            <w:tcW w:w="992" w:type="dxa"/>
          </w:tcPr>
          <w:p w14:paraId="107D64CE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26%</w:t>
            </w:r>
          </w:p>
        </w:tc>
        <w:tc>
          <w:tcPr>
            <w:tcW w:w="992" w:type="dxa"/>
          </w:tcPr>
          <w:p w14:paraId="3590E184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8%</w:t>
            </w:r>
          </w:p>
        </w:tc>
      </w:tr>
      <w:tr w:rsidR="001A47C5" w:rsidRPr="00CE78A5" w14:paraId="5FB3CBB7" w14:textId="77777777" w:rsidTr="001A47C5">
        <w:tc>
          <w:tcPr>
            <w:tcW w:w="3119" w:type="dxa"/>
          </w:tcPr>
          <w:p w14:paraId="32B7F8AF" w14:textId="77777777" w:rsidR="001A47C5" w:rsidRPr="00CE78A5" w:rsidRDefault="001A47C5" w:rsidP="001A47C5">
            <w:pPr>
              <w:pStyle w:val="a3"/>
              <w:spacing w:afterLines="40" w:after="96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024" w:type="dxa"/>
          </w:tcPr>
          <w:p w14:paraId="56CC2E2F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58%</w:t>
            </w:r>
          </w:p>
        </w:tc>
        <w:tc>
          <w:tcPr>
            <w:tcW w:w="992" w:type="dxa"/>
          </w:tcPr>
          <w:p w14:paraId="7214AE64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</w:tcPr>
          <w:p w14:paraId="1E73330F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12%</w:t>
            </w:r>
          </w:p>
        </w:tc>
        <w:tc>
          <w:tcPr>
            <w:tcW w:w="993" w:type="dxa"/>
          </w:tcPr>
          <w:p w14:paraId="447A7C53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61%</w:t>
            </w:r>
          </w:p>
        </w:tc>
        <w:tc>
          <w:tcPr>
            <w:tcW w:w="992" w:type="dxa"/>
          </w:tcPr>
          <w:p w14:paraId="2A0046A2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</w:tcPr>
          <w:p w14:paraId="67A27D74" w14:textId="77777777" w:rsidR="001A47C5" w:rsidRPr="00CE78A5" w:rsidRDefault="001A47C5" w:rsidP="001A47C5">
            <w:pPr>
              <w:pStyle w:val="a3"/>
              <w:spacing w:afterLines="40" w:after="96"/>
              <w:jc w:val="center"/>
              <w:rPr>
                <w:sz w:val="20"/>
                <w:szCs w:val="20"/>
              </w:rPr>
            </w:pPr>
            <w:r w:rsidRPr="00CE78A5">
              <w:rPr>
                <w:sz w:val="20"/>
                <w:szCs w:val="20"/>
              </w:rPr>
              <w:t>9%</w:t>
            </w:r>
          </w:p>
        </w:tc>
      </w:tr>
    </w:tbl>
    <w:p w14:paraId="4D273E6C" w14:textId="16897B51" w:rsidR="001A47C5" w:rsidRDefault="001A47C5" w:rsidP="001A47C5">
      <w:pPr>
        <w:pStyle w:val="a3"/>
        <w:spacing w:afterLines="40" w:after="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A311C">
        <w:rPr>
          <w:sz w:val="28"/>
          <w:szCs w:val="28"/>
        </w:rPr>
        <w:t xml:space="preserve">нализ результатов за </w:t>
      </w:r>
      <w:r>
        <w:rPr>
          <w:sz w:val="28"/>
          <w:szCs w:val="28"/>
        </w:rPr>
        <w:t>межаттестационный период</w:t>
      </w:r>
      <w:bookmarkStart w:id="0" w:name="_GoBack"/>
      <w:bookmarkEnd w:id="0"/>
      <w:r>
        <w:rPr>
          <w:sz w:val="28"/>
          <w:szCs w:val="28"/>
        </w:rPr>
        <w:t>:</w:t>
      </w:r>
      <w:r w:rsidRPr="00CA311C">
        <w:rPr>
          <w:sz w:val="28"/>
          <w:szCs w:val="28"/>
        </w:rPr>
        <w:t xml:space="preserve"> </w:t>
      </w:r>
    </w:p>
    <w:p w14:paraId="77F32401" w14:textId="77777777" w:rsidR="001A47C5" w:rsidRDefault="001A47C5" w:rsidP="001A47C5">
      <w:pPr>
        <w:pStyle w:val="a3"/>
        <w:spacing w:afterLines="40" w:after="96"/>
        <w:ind w:firstLine="708"/>
        <w:jc w:val="both"/>
        <w:rPr>
          <w:sz w:val="28"/>
          <w:szCs w:val="28"/>
        </w:rPr>
      </w:pPr>
    </w:p>
    <w:p w14:paraId="723668F5" w14:textId="45B9249D" w:rsidR="001465A8" w:rsidRDefault="001A47C5"/>
    <w:p w14:paraId="6ABE6463" w14:textId="251E2380" w:rsidR="001A47C5" w:rsidRDefault="001A47C5"/>
    <w:p w14:paraId="1044B0CE" w14:textId="363F975E" w:rsidR="001A47C5" w:rsidRDefault="001A47C5"/>
    <w:p w14:paraId="409EC465" w14:textId="25E128F7" w:rsidR="001A47C5" w:rsidRDefault="001A47C5"/>
    <w:p w14:paraId="49ED5024" w14:textId="302848B3" w:rsidR="001A47C5" w:rsidRDefault="001A47C5"/>
    <w:p w14:paraId="1479C9C8" w14:textId="1F3EAD76" w:rsidR="001A47C5" w:rsidRDefault="001A47C5"/>
    <w:p w14:paraId="42915D5C" w14:textId="5DB775ED" w:rsidR="001A47C5" w:rsidRDefault="001A47C5"/>
    <w:p w14:paraId="6233E754" w14:textId="7C3E605F" w:rsidR="001A47C5" w:rsidRDefault="001A47C5"/>
    <w:p w14:paraId="00041B12" w14:textId="388F2D13" w:rsidR="001A47C5" w:rsidRDefault="001A47C5"/>
    <w:p w14:paraId="67C0F9D5" w14:textId="713D5677" w:rsidR="001A47C5" w:rsidRDefault="001A47C5"/>
    <w:p w14:paraId="592AF742" w14:textId="605C8BB2" w:rsidR="001A47C5" w:rsidRDefault="001A47C5"/>
    <w:p w14:paraId="59681B02" w14:textId="09E0F26C" w:rsidR="001A47C5" w:rsidRDefault="001A47C5"/>
    <w:p w14:paraId="15C0D2C8" w14:textId="21630951" w:rsidR="001A47C5" w:rsidRDefault="001A47C5"/>
    <w:p w14:paraId="6F6926EA" w14:textId="3006CB95" w:rsidR="001A47C5" w:rsidRDefault="001A47C5"/>
    <w:p w14:paraId="0FBCCE40" w14:textId="59412CCA" w:rsidR="001A47C5" w:rsidRDefault="001A47C5"/>
    <w:p w14:paraId="34601C6C" w14:textId="662F294F" w:rsidR="001A47C5" w:rsidRDefault="001A47C5"/>
    <w:p w14:paraId="3A509FE1" w14:textId="42124EF5" w:rsidR="001A47C5" w:rsidRDefault="001A47C5"/>
    <w:p w14:paraId="713F7084" w14:textId="2670D0B6" w:rsidR="001A47C5" w:rsidRDefault="001A47C5">
      <w:r>
        <w:t>Музыкальный руководитель: Черемнова Н.В.</w:t>
      </w:r>
    </w:p>
    <w:sectPr w:rsidR="001A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A0"/>
    <w:rsid w:val="00086169"/>
    <w:rsid w:val="001A47C5"/>
    <w:rsid w:val="006548A0"/>
    <w:rsid w:val="00A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8554"/>
  <w15:chartTrackingRefBased/>
  <w15:docId w15:val="{1715A34A-CE45-4827-91FB-9647BBBB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47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A47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47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3</cp:revision>
  <dcterms:created xsi:type="dcterms:W3CDTF">2024-06-05T07:41:00Z</dcterms:created>
  <dcterms:modified xsi:type="dcterms:W3CDTF">2024-06-05T07:44:00Z</dcterms:modified>
</cp:coreProperties>
</file>