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D" w:rsidRDefault="0080268D" w:rsidP="0080268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B0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</w:r>
    </w:p>
    <w:p w:rsidR="0080268D" w:rsidRDefault="0080268D" w:rsidP="0080268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Pr="00946B0B" w:rsidRDefault="0080268D" w:rsidP="008026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Pr="0080268D" w:rsidRDefault="0080268D" w:rsidP="0080268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268D">
        <w:rPr>
          <w:rFonts w:ascii="Times New Roman" w:hAnsi="Times New Roman" w:cs="Times New Roman"/>
          <w:b/>
          <w:sz w:val="40"/>
          <w:szCs w:val="40"/>
        </w:rPr>
        <w:t>Картотека дидактических игр для детей 5–7 лет</w:t>
      </w:r>
    </w:p>
    <w:p w:rsidR="0080268D" w:rsidRDefault="0080268D" w:rsidP="008026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68D" w:rsidRDefault="0080268D" w:rsidP="008026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80268D" w:rsidRDefault="0080268D" w:rsidP="008026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8D" w:rsidRPr="00797096" w:rsidRDefault="0080268D" w:rsidP="00802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96">
        <w:rPr>
          <w:rFonts w:ascii="Times New Roman" w:hAnsi="Times New Roman" w:cs="Times New Roman"/>
          <w:sz w:val="28"/>
          <w:szCs w:val="28"/>
        </w:rPr>
        <w:t>с. Нижний Суэтук,  202</w:t>
      </w:r>
      <w:r w:rsidR="00677C41">
        <w:rPr>
          <w:rFonts w:ascii="Times New Roman" w:hAnsi="Times New Roman" w:cs="Times New Roman"/>
          <w:sz w:val="28"/>
          <w:szCs w:val="28"/>
        </w:rPr>
        <w:t xml:space="preserve">3 </w:t>
      </w:r>
      <w:r w:rsidRPr="00797096">
        <w:rPr>
          <w:rFonts w:ascii="Times New Roman" w:hAnsi="Times New Roman" w:cs="Times New Roman"/>
          <w:sz w:val="28"/>
          <w:szCs w:val="28"/>
        </w:rPr>
        <w:t>год</w:t>
      </w:r>
    </w:p>
    <w:p w:rsid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>Картотека дидактических игр для детей 5–7 лет — это набор игр, направленных на развитие познавательных, речевых, математических, сенсорных и социальных навыков.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80268D">
        <w:rPr>
          <w:rFonts w:ascii="Times New Roman" w:hAnsi="Times New Roman" w:cs="Times New Roman"/>
          <w:sz w:val="28"/>
          <w:szCs w:val="28"/>
        </w:rPr>
        <w:t xml:space="preserve"> игр, которые можно использовать в работе с дошкольниками: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>Игры для развития речи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"Скажи наоборот"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Взрослый называет слово, а ребенок подбирает антоним (например, "высокий" — "низкий", "горячий" — "холодный").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2. "Сочини историю"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дают несколько картинок или предметов, и он должен придумать рассказ, связывая их между собой.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"Найди лишнее слово"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0268D">
        <w:rPr>
          <w:rFonts w:ascii="Times New Roman" w:hAnsi="Times New Roman" w:cs="Times New Roman"/>
          <w:sz w:val="28"/>
          <w:szCs w:val="28"/>
        </w:rPr>
        <w:t>- Взрослый называет несколько слов, а ребенок определяет, какое слово лишнее (например, "яблоко, груша, морковь, слива" — лишнее "морковь").</w:t>
      </w:r>
      <w:proofErr w:type="gramEnd"/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4. "Звуковые цепочки"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придумывает слово, начинающееся на последнюю букву предыдущего слова (например, "кот" — "тигр" — "рыба").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>Игры для развития математических представлений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"Сосчитай и найди"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дают карточки с изображением предметов (например, яблоки, шарики) и просят сосчитать их.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2. "Геометрическое лото"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должен найти на карточке предметы определенной формы (круг, квадрат, треугольник).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"Числовые домики"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Игра на состав числа. Ребенку дают карточку с числом, и он должен подобрать пары чисел, которые в сумме дают это число (например, для числа 5: 2+3, 4+1).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4. "Время на часах"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lastRenderedPageBreak/>
        <w:t xml:space="preserve">   - Используя игрушечные часы, ребенок учится определять время (целые часы, половина часа).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>Игры для развития логики и мышления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"Найди отличия"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предлагают две похожие картинки, и он должен найти различия.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2. "Логические цепочки"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продолжает последовательность (например, круг, квадрат, круг, квадрат</w:t>
      </w:r>
      <w:proofErr w:type="gramStart"/>
      <w:r w:rsidRPr="0080268D">
        <w:rPr>
          <w:rFonts w:ascii="Times New Roman" w:hAnsi="Times New Roman" w:cs="Times New Roman"/>
          <w:sz w:val="28"/>
          <w:szCs w:val="28"/>
        </w:rPr>
        <w:t>, ...).</w:t>
      </w:r>
      <w:proofErr w:type="gramEnd"/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"Что сначала, что потом"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дают карточки с изображением этапов какого-либо процесса (например, рост растения) и просят выстроить их в правильном порядке.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4. "Загадки"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Загадывайте загадки, связанные с окружающим миром (животные, растения, предметы).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>Игры для развития сенсорных навыков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"Угадай на ощупь"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В мешочек кладут разные предметы, и ребенок должен на ощупь определить, что это.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2. "Цветные пары"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подбирает предметы или карточки одинакового цвета.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"Собери по образцу"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дают образец (например, узор из кубиков) и просят повторить.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4. "Найди такой же звук"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слушает звуки (например, шум дождя, звон колокольчика) и находит соответствующие картинки.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 xml:space="preserve"> Игры для развития социальных навыков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"Ролевые игры"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играет в профессии (врач, продавец, учитель), развивая коммуникативные навыки.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lastRenderedPageBreak/>
        <w:t xml:space="preserve">2. "Что такое хорошо и что такое плохо"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Обсудите с ребенком разные ситуации и спросите, как бы он поступил.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"Собери команду"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Игра на сотрудничество. Ребенок должен выполнить задание вместе с другими детьми (например, построить дом из конструктора).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4. "Эмоции"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показывают карточки с изображением эмоций, и он должен назвать их и рассказать, когда люди так себя чувствуют.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>Игры для развития внимания и памяти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"Что исчезло?"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На столе раскладывают несколько предметов, затем один убирают, а ребенок должен угадать, чего не хватает.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2. "Повтори узор"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показывают узор из кубиков или бусин, а затем просят повторить его по памяти.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"Найди пару"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ищет одинаковые картинки или предметы.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4. "Слушай и выполняй"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Взрослый дает несколько команд (например, "подними правую руку, хлопни в ладоши"), а ребенок выполняет их по порядку.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268D">
        <w:rPr>
          <w:rFonts w:ascii="Times New Roman" w:hAnsi="Times New Roman" w:cs="Times New Roman"/>
          <w:b/>
          <w:sz w:val="28"/>
          <w:szCs w:val="28"/>
        </w:rPr>
        <w:t>Игры для творческого развития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1. "Дорисуй картинку"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Ребенку дают незаконченный рисунок, и он должен его дорисовать.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2. "Придумай сказку"  </w:t>
      </w:r>
    </w:p>
    <w:p w:rsidR="0080268D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   - Ребенок придумывает сказку по заданным персонажам или предметам.</w:t>
      </w:r>
    </w:p>
    <w:p w:rsidR="00272250" w:rsidRPr="0080268D" w:rsidRDefault="0080268D" w:rsidP="0080268D">
      <w:pPr>
        <w:contextualSpacing/>
        <w:rPr>
          <w:rFonts w:ascii="Times New Roman" w:hAnsi="Times New Roman" w:cs="Times New Roman"/>
          <w:sz w:val="28"/>
          <w:szCs w:val="28"/>
        </w:rPr>
      </w:pPr>
      <w:r w:rsidRPr="0080268D">
        <w:rPr>
          <w:rFonts w:ascii="Times New Roman" w:hAnsi="Times New Roman" w:cs="Times New Roman"/>
          <w:sz w:val="28"/>
          <w:szCs w:val="28"/>
        </w:rPr>
        <w:t xml:space="preserve">3. "Театр теней"  </w:t>
      </w:r>
    </w:p>
    <w:sectPr w:rsidR="00272250" w:rsidRPr="0080268D" w:rsidSect="0045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268D"/>
    <w:rsid w:val="00272250"/>
    <w:rsid w:val="00451FBE"/>
    <w:rsid w:val="00677C41"/>
    <w:rsid w:val="0080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2025-02-16T01:09:00Z</dcterms:created>
  <dcterms:modified xsi:type="dcterms:W3CDTF">2025-02-19T03:44:00Z</dcterms:modified>
</cp:coreProperties>
</file>